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72" w:rsidRPr="00321D8A" w:rsidRDefault="00E37972" w:rsidP="00E37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8A">
        <w:rPr>
          <w:rFonts w:ascii="Times New Roman" w:hAnsi="Times New Roman" w:cs="Times New Roman"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sz w:val="28"/>
          <w:szCs w:val="28"/>
        </w:rPr>
        <w:t>второе</w:t>
      </w:r>
      <w:bookmarkStart w:id="0" w:name="_GoBack"/>
      <w:bookmarkEnd w:id="0"/>
      <w:r w:rsidRPr="00321D8A">
        <w:rPr>
          <w:rFonts w:ascii="Times New Roman" w:hAnsi="Times New Roman" w:cs="Times New Roman"/>
          <w:sz w:val="28"/>
          <w:szCs w:val="28"/>
        </w:rPr>
        <w:t xml:space="preserve"> полугодие </w:t>
      </w:r>
    </w:p>
    <w:p w:rsidR="00E37972" w:rsidRPr="00321D8A" w:rsidRDefault="00E37972" w:rsidP="00E37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8A">
        <w:rPr>
          <w:rFonts w:ascii="Times New Roman" w:hAnsi="Times New Roman" w:cs="Times New Roman"/>
          <w:sz w:val="28"/>
          <w:szCs w:val="28"/>
        </w:rPr>
        <w:t xml:space="preserve">в КГУ «ОШ №1 </w:t>
      </w:r>
      <w:proofErr w:type="spellStart"/>
      <w:r w:rsidRPr="00321D8A">
        <w:rPr>
          <w:rFonts w:ascii="Times New Roman" w:hAnsi="Times New Roman" w:cs="Times New Roman"/>
          <w:sz w:val="28"/>
          <w:szCs w:val="28"/>
        </w:rPr>
        <w:t>п.Алексеевка</w:t>
      </w:r>
      <w:proofErr w:type="spellEnd"/>
      <w:r w:rsidRPr="00321D8A">
        <w:rPr>
          <w:rFonts w:ascii="Times New Roman" w:hAnsi="Times New Roman" w:cs="Times New Roman"/>
          <w:sz w:val="28"/>
          <w:szCs w:val="28"/>
        </w:rPr>
        <w:t xml:space="preserve">» </w:t>
      </w:r>
      <w:r w:rsidRPr="00321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религиозного экстремизма и терроризма в РК.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2022г.</w:t>
      </w:r>
    </w:p>
    <w:p w:rsidR="00E37972" w:rsidRPr="00321D8A" w:rsidRDefault="00E37972" w:rsidP="00E37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972" w:rsidRPr="00321D8A" w:rsidRDefault="00E37972" w:rsidP="00E3797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321D8A">
        <w:rPr>
          <w:rFonts w:ascii="Times New Roman" w:hAnsi="Times New Roman" w:cs="Times New Roman"/>
          <w:sz w:val="28"/>
          <w:szCs w:val="28"/>
        </w:rPr>
        <w:t xml:space="preserve">Терроризм и экстремизм - это исключительно большая опасность, способная расшатать любое, даже самое стабильное и благополучное, общество.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молодёжи,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незащищённость молодёжи,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лёгкого распространения радикальных идей среди молодёжи. </w:t>
      </w:r>
    </w:p>
    <w:p w:rsidR="00E37972" w:rsidRPr="00321D8A" w:rsidRDefault="00E37972" w:rsidP="00E3797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государственной политики в области образования в соответствии с Законом РК «Об образовании» ст.3. являются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личности.</w:t>
      </w:r>
    </w:p>
    <w:p w:rsidR="00E37972" w:rsidRPr="00321D8A" w:rsidRDefault="00E37972" w:rsidP="00E37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1D8A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</w:p>
    <w:p w:rsidR="00E37972" w:rsidRPr="00321D8A" w:rsidRDefault="00E37972" w:rsidP="00E3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8A">
        <w:rPr>
          <w:rFonts w:ascii="Times New Roman" w:eastAsia="Times New Roman" w:hAnsi="Times New Roman" w:cs="Times New Roman"/>
          <w:sz w:val="28"/>
          <w:szCs w:val="28"/>
        </w:rPr>
        <w:t>– довести до учащихся принцип светскости как ценности и научить принимать его суть как важный фактор стабильности государства, научить изучать и понимать религию на фоне светскости;</w:t>
      </w:r>
    </w:p>
    <w:p w:rsidR="00E37972" w:rsidRPr="00321D8A" w:rsidRDefault="00E37972" w:rsidP="00E3797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8A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321D8A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представления о светскости как духовно-нравственной ценности, как важного фактора стабильности государства, научить их воспринимать религию как культуру, как систему знаний и способствовать расширению их кругозора;</w:t>
      </w:r>
    </w:p>
    <w:p w:rsidR="00E37972" w:rsidRPr="00321D8A" w:rsidRDefault="00E37972" w:rsidP="00E3797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8A">
        <w:rPr>
          <w:rFonts w:ascii="Times New Roman" w:eastAsia="Times New Roman" w:hAnsi="Times New Roman" w:cs="Times New Roman"/>
          <w:sz w:val="28"/>
          <w:szCs w:val="28"/>
        </w:rPr>
        <w:t>– дать всестороннее знание о свободе совести, истории и современном состоянии мировых и традиционных религий, новых религиозных движениях, деструктивных религиозных течениях и запрещенных религиозных организациях;</w:t>
      </w:r>
    </w:p>
    <w:p w:rsidR="00E37972" w:rsidRDefault="00E37972" w:rsidP="00E3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D8A">
        <w:rPr>
          <w:rFonts w:ascii="Times New Roman" w:eastAsia="Times New Roman" w:hAnsi="Times New Roman" w:cs="Times New Roman"/>
          <w:sz w:val="28"/>
          <w:szCs w:val="28"/>
        </w:rPr>
        <w:t>– научить учащихся не принимать идеологию экстремизма, терроризма и религиозного радикализма, на основе духовно-нравственных ценностей воспитывать у них чувство толерантности и формировать гуманистическое мировоззрение.</w:t>
      </w:r>
    </w:p>
    <w:p w:rsidR="00E37972" w:rsidRDefault="00E37972" w:rsidP="00E3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972" w:rsidRPr="00321D8A" w:rsidRDefault="00E37972" w:rsidP="00E3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учителей и учащихся школы с телефонами экстренных служб.</w:t>
      </w:r>
    </w:p>
    <w:p w:rsidR="00E37972" w:rsidRDefault="00E37972" w:rsidP="00E37972">
      <w:pPr>
        <w:rPr>
          <w:noProof/>
          <w:lang w:eastAsia="ru-RU"/>
        </w:rPr>
      </w:pPr>
    </w:p>
    <w:p w:rsidR="00E37972" w:rsidRDefault="00E37972" w:rsidP="00E37972">
      <w:r w:rsidRPr="00E37972">
        <w:rPr>
          <w:noProof/>
          <w:lang w:eastAsia="ru-RU"/>
        </w:rPr>
        <w:lastRenderedPageBreak/>
        <w:drawing>
          <wp:inline distT="0" distB="0" distL="0" distR="0">
            <wp:extent cx="2423160" cy="2424955"/>
            <wp:effectExtent l="0" t="0" r="0" b="0"/>
            <wp:docPr id="2" name="Рисунок 2" descr="C:\Users\ktoga\OneDrive\Рабочий стол\7968d3ef-02df-4376-9afd-6843b802a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ga\OneDrive\Рабочий стол\7968d3ef-02df-4376-9afd-6843b802a5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40" cy="243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72" w:rsidRDefault="00E37972" w:rsidP="00E3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«Если ты стал заложником».</w:t>
      </w:r>
    </w:p>
    <w:p w:rsidR="00E37972" w:rsidRDefault="00E37972" w:rsidP="00E3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972" w:rsidRDefault="00E37972" w:rsidP="00E3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65020" cy="2129551"/>
            <wp:effectExtent l="0" t="0" r="0" b="4445"/>
            <wp:docPr id="6" name="Рисунок 6" descr="C:\Users\ktoga\OneDrive\Рабочий стол\a3588d53-5702-4eb0-ab69-eb5157574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oga\OneDrive\Рабочий стол\a3588d53-5702-4eb0-ab69-eb51575748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05" cy="21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72" w:rsidRDefault="00E37972" w:rsidP="00E3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памяток по антитеррористической безопасности.</w:t>
      </w:r>
    </w:p>
    <w:p w:rsidR="00E37972" w:rsidRDefault="00E37972" w:rsidP="00E37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972" w:rsidRPr="008B2B42" w:rsidRDefault="00E37972" w:rsidP="00E3797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нельзя не сказать, что в</w:t>
      </w:r>
      <w:r w:rsidRPr="008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от того, кто выиграет «битву за умы и сердца» подрастающего поколения, во многом зависит будущее страны. Только усилия всего общества могут создать надежный заслон распространению экстремизма. </w:t>
      </w:r>
    </w:p>
    <w:p w:rsidR="00E37972" w:rsidRDefault="00E37972" w:rsidP="00E3797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5BDBDC" wp14:editId="4C0E6003">
            <wp:extent cx="2550688" cy="2537460"/>
            <wp:effectExtent l="0" t="0" r="2540" b="0"/>
            <wp:docPr id="7" name="Рисунок 7" descr="C:\Users\ktoga\OneDrive\Рабочий стол\fbdf6b21-8537-4ac7-93eb-9d5a4c74d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toga\OneDrive\Рабочий стол\fbdf6b21-8537-4ac7-93eb-9d5a4c74d6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50" cy="258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72" w:rsidRPr="00E37972" w:rsidRDefault="00E37972" w:rsidP="00E37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НВТП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E3797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Шалабай Е.Т.</w:t>
      </w:r>
    </w:p>
    <w:p w:rsidR="00E37972" w:rsidRDefault="00E37972" w:rsidP="00E37972"/>
    <w:p w:rsidR="00D17768" w:rsidRPr="00E37972" w:rsidRDefault="00D17768" w:rsidP="00E37972"/>
    <w:sectPr w:rsidR="00D17768" w:rsidRPr="00E3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26"/>
    <w:rsid w:val="000A5F26"/>
    <w:rsid w:val="00D17768"/>
    <w:rsid w:val="00E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7CD"/>
  <w15:chartTrackingRefBased/>
  <w15:docId w15:val="{483AD1E0-DE7C-45E3-8AD3-9F2F69B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Шалабай</dc:creator>
  <cp:keywords/>
  <dc:description/>
  <cp:lastModifiedBy>Ерасыл Шалабай</cp:lastModifiedBy>
  <cp:revision>2</cp:revision>
  <dcterms:created xsi:type="dcterms:W3CDTF">2023-06-02T05:10:00Z</dcterms:created>
  <dcterms:modified xsi:type="dcterms:W3CDTF">2023-06-02T05:19:00Z</dcterms:modified>
</cp:coreProperties>
</file>