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F6C" w:rsidRDefault="00383F6C" w:rsidP="0031444B">
      <w:pPr>
        <w:pStyle w:val="a3"/>
        <w:shd w:val="clear" w:color="auto" w:fill="FFFFFF"/>
        <w:spacing w:before="0" w:beforeAutospacing="0" w:after="150" w:afterAutospacing="0"/>
        <w:jc w:val="center"/>
        <w:rPr>
          <w:color w:val="808080" w:themeColor="background1" w:themeShade="80"/>
          <w:sz w:val="28"/>
          <w:szCs w:val="28"/>
        </w:rPr>
      </w:pPr>
      <w:r>
        <w:rPr>
          <w:color w:val="808080" w:themeColor="background1" w:themeShade="80"/>
          <w:sz w:val="28"/>
          <w:szCs w:val="28"/>
        </w:rPr>
        <w:t>Статья</w:t>
      </w:r>
    </w:p>
    <w:p w:rsidR="00383F6C" w:rsidRDefault="00383F6C" w:rsidP="0031444B">
      <w:pPr>
        <w:pStyle w:val="a3"/>
        <w:shd w:val="clear" w:color="auto" w:fill="FFFFFF"/>
        <w:spacing w:before="0" w:beforeAutospacing="0" w:after="150" w:afterAutospacing="0"/>
        <w:jc w:val="center"/>
        <w:rPr>
          <w:color w:val="808080" w:themeColor="background1" w:themeShade="80"/>
          <w:sz w:val="28"/>
          <w:szCs w:val="28"/>
        </w:rPr>
      </w:pPr>
      <w:r w:rsidRPr="009863E1">
        <w:rPr>
          <w:color w:val="808080" w:themeColor="background1" w:themeShade="80"/>
          <w:sz w:val="28"/>
          <w:szCs w:val="28"/>
        </w:rPr>
        <w:t>Жизнь бесконечное познание</w:t>
      </w:r>
      <w:r>
        <w:rPr>
          <w:color w:val="808080" w:themeColor="background1" w:themeShade="80"/>
          <w:sz w:val="28"/>
          <w:szCs w:val="28"/>
        </w:rPr>
        <w:t>.</w:t>
      </w:r>
      <w:bookmarkStart w:id="0" w:name="_GoBack"/>
      <w:bookmarkEnd w:id="0"/>
    </w:p>
    <w:p w:rsidR="009863E1" w:rsidRPr="009863E1" w:rsidRDefault="009863E1" w:rsidP="0031444B">
      <w:pPr>
        <w:pStyle w:val="a3"/>
        <w:shd w:val="clear" w:color="auto" w:fill="FFFFFF"/>
        <w:spacing w:before="0" w:beforeAutospacing="0" w:after="150" w:afterAutospacing="0"/>
        <w:jc w:val="center"/>
        <w:rPr>
          <w:color w:val="808080" w:themeColor="background1" w:themeShade="80"/>
          <w:sz w:val="28"/>
          <w:szCs w:val="28"/>
        </w:rPr>
      </w:pPr>
    </w:p>
    <w:p w:rsidR="0034697B" w:rsidRPr="009863E1" w:rsidRDefault="0034697B" w:rsidP="0031444B">
      <w:pPr>
        <w:pStyle w:val="a3"/>
        <w:shd w:val="clear" w:color="auto" w:fill="FFFFFF"/>
        <w:spacing w:before="0" w:beforeAutospacing="0" w:after="150" w:afterAutospacing="0"/>
        <w:jc w:val="center"/>
        <w:rPr>
          <w:color w:val="808080" w:themeColor="background1" w:themeShade="80"/>
          <w:sz w:val="28"/>
          <w:szCs w:val="28"/>
        </w:rPr>
      </w:pPr>
      <w:r w:rsidRPr="009863E1">
        <w:rPr>
          <w:color w:val="808080" w:themeColor="background1" w:themeShade="80"/>
          <w:sz w:val="28"/>
          <w:szCs w:val="28"/>
        </w:rPr>
        <w:t>Я согласна с тем, что все учителя несут коллективную ответственность перед обществом, сообществами, родителями и учениками за качество обучения, которое предоставляет их школа.</w:t>
      </w:r>
    </w:p>
    <w:p w:rsidR="0034697B" w:rsidRPr="009863E1" w:rsidRDefault="0034697B" w:rsidP="0034697B">
      <w:pPr>
        <w:pStyle w:val="a3"/>
        <w:shd w:val="clear" w:color="auto" w:fill="FFFFFF"/>
        <w:spacing w:before="0" w:beforeAutospacing="0" w:after="150" w:afterAutospacing="0"/>
        <w:rPr>
          <w:color w:val="808080" w:themeColor="background1" w:themeShade="80"/>
          <w:sz w:val="28"/>
          <w:szCs w:val="28"/>
        </w:rPr>
      </w:pPr>
      <w:r w:rsidRPr="009863E1">
        <w:rPr>
          <w:color w:val="808080" w:themeColor="background1" w:themeShade="80"/>
          <w:sz w:val="28"/>
          <w:szCs w:val="28"/>
        </w:rPr>
        <w:t>Сейчас важно дать не количественное, а качественное знание, научить детей сотрудничать, принимать решение, критически относиться к знаниям.  Учитель должен всегда самосовершенствоваться на протяжении своей карьеры, меняться, для того, чтобы дать правильное направление детям. Отсутствие  изменений означает остановку в росте.</w:t>
      </w:r>
    </w:p>
    <w:p w:rsidR="0034697B" w:rsidRPr="009863E1" w:rsidRDefault="0034697B" w:rsidP="0034697B">
      <w:pPr>
        <w:pStyle w:val="a3"/>
        <w:shd w:val="clear" w:color="auto" w:fill="FFFFFF"/>
        <w:spacing w:before="0" w:beforeAutospacing="0" w:after="150" w:afterAutospacing="0"/>
        <w:rPr>
          <w:color w:val="808080" w:themeColor="background1" w:themeShade="80"/>
          <w:sz w:val="28"/>
          <w:szCs w:val="28"/>
        </w:rPr>
      </w:pPr>
      <w:r w:rsidRPr="009863E1">
        <w:rPr>
          <w:color w:val="808080" w:themeColor="background1" w:themeShade="80"/>
          <w:sz w:val="28"/>
          <w:szCs w:val="28"/>
        </w:rPr>
        <w:t>Мы понимаем необходимость быть примером для других. Мир меняется быстро и традиционные методы обучения не помогут нам формировать конкурентноспособную личность.</w:t>
      </w:r>
    </w:p>
    <w:p w:rsidR="00225CD5" w:rsidRPr="009863E1" w:rsidRDefault="00225CD5" w:rsidP="0034697B">
      <w:pPr>
        <w:pStyle w:val="a3"/>
        <w:shd w:val="clear" w:color="auto" w:fill="FFFFFF"/>
        <w:spacing w:before="0" w:beforeAutospacing="0" w:after="150" w:afterAutospacing="0"/>
        <w:rPr>
          <w:color w:val="808080" w:themeColor="background1" w:themeShade="80"/>
          <w:sz w:val="28"/>
          <w:szCs w:val="28"/>
        </w:rPr>
      </w:pPr>
      <w:r w:rsidRPr="009863E1">
        <w:rPr>
          <w:color w:val="808080" w:themeColor="background1" w:themeShade="80"/>
          <w:sz w:val="28"/>
          <w:szCs w:val="28"/>
        </w:rPr>
        <w:t xml:space="preserve">После того как </w:t>
      </w:r>
      <w:r w:rsidR="00012704" w:rsidRPr="009863E1">
        <w:rPr>
          <w:color w:val="808080" w:themeColor="background1" w:themeShade="80"/>
          <w:sz w:val="28"/>
          <w:szCs w:val="28"/>
        </w:rPr>
        <w:t xml:space="preserve">в 2014 году </w:t>
      </w:r>
      <w:r w:rsidRPr="009863E1">
        <w:rPr>
          <w:color w:val="808080" w:themeColor="background1" w:themeShade="80"/>
          <w:sz w:val="28"/>
          <w:szCs w:val="28"/>
        </w:rPr>
        <w:t>прошла  курсы повышения квалификации по Программе  первого (базового) уровня в ЦПМ города Кокшетау,</w:t>
      </w:r>
      <w:r w:rsidR="0034697B" w:rsidRPr="009863E1">
        <w:rPr>
          <w:color w:val="808080" w:themeColor="background1" w:themeShade="80"/>
          <w:sz w:val="28"/>
          <w:szCs w:val="28"/>
        </w:rPr>
        <w:t xml:space="preserve"> </w:t>
      </w:r>
      <w:r w:rsidRPr="009863E1">
        <w:rPr>
          <w:color w:val="808080" w:themeColor="background1" w:themeShade="80"/>
          <w:sz w:val="28"/>
          <w:szCs w:val="28"/>
        </w:rPr>
        <w:t>я</w:t>
      </w:r>
      <w:r w:rsidR="0034697B" w:rsidRPr="009863E1">
        <w:rPr>
          <w:color w:val="808080" w:themeColor="background1" w:themeShade="80"/>
          <w:sz w:val="28"/>
          <w:szCs w:val="28"/>
        </w:rPr>
        <w:t xml:space="preserve"> пересмотрела свою</w:t>
      </w:r>
      <w:r w:rsidRPr="009863E1">
        <w:rPr>
          <w:color w:val="808080" w:themeColor="background1" w:themeShade="80"/>
          <w:sz w:val="28"/>
          <w:szCs w:val="28"/>
        </w:rPr>
        <w:t xml:space="preserve"> педагогическую деятельность, </w:t>
      </w:r>
      <w:r w:rsidR="0034697B" w:rsidRPr="009863E1">
        <w:rPr>
          <w:color w:val="808080" w:themeColor="background1" w:themeShade="80"/>
          <w:sz w:val="28"/>
          <w:szCs w:val="28"/>
        </w:rPr>
        <w:t>убедилась в необходимости менятьс</w:t>
      </w:r>
      <w:r w:rsidRPr="009863E1">
        <w:rPr>
          <w:color w:val="808080" w:themeColor="background1" w:themeShade="80"/>
          <w:sz w:val="28"/>
          <w:szCs w:val="28"/>
        </w:rPr>
        <w:t>я, научилась критически мыслить.</w:t>
      </w:r>
    </w:p>
    <w:p w:rsidR="0034697B" w:rsidRPr="009863E1" w:rsidRDefault="00225CD5" w:rsidP="0034697B">
      <w:pPr>
        <w:pStyle w:val="a3"/>
        <w:shd w:val="clear" w:color="auto" w:fill="FFFFFF"/>
        <w:spacing w:before="0" w:beforeAutospacing="0" w:after="150" w:afterAutospacing="0"/>
        <w:rPr>
          <w:color w:val="808080" w:themeColor="background1" w:themeShade="80"/>
          <w:sz w:val="28"/>
          <w:szCs w:val="28"/>
        </w:rPr>
      </w:pPr>
      <w:r w:rsidRPr="009863E1">
        <w:rPr>
          <w:color w:val="808080" w:themeColor="background1" w:themeShade="80"/>
          <w:sz w:val="28"/>
          <w:szCs w:val="28"/>
        </w:rPr>
        <w:t>Максимилиан Волошин сказал: «Жизнь бесконечное познание. Возьми свой посох и иди!».</w:t>
      </w:r>
      <w:r w:rsidR="0034697B" w:rsidRPr="009863E1">
        <w:rPr>
          <w:color w:val="808080" w:themeColor="background1" w:themeShade="80"/>
          <w:sz w:val="28"/>
          <w:szCs w:val="28"/>
        </w:rPr>
        <w:t xml:space="preserve"> </w:t>
      </w:r>
      <w:r w:rsidRPr="009863E1">
        <w:rPr>
          <w:color w:val="808080" w:themeColor="background1" w:themeShade="80"/>
          <w:sz w:val="28"/>
          <w:szCs w:val="28"/>
        </w:rPr>
        <w:t xml:space="preserve"> Данные слова относятся ко мне, вот уже 21 год иду с учительским посохом</w:t>
      </w:r>
      <w:r w:rsidR="002C7E97" w:rsidRPr="009863E1">
        <w:rPr>
          <w:color w:val="808080" w:themeColor="background1" w:themeShade="80"/>
          <w:sz w:val="28"/>
          <w:szCs w:val="28"/>
        </w:rPr>
        <w:t>, работая с малы</w:t>
      </w:r>
      <w:r w:rsidR="00012704" w:rsidRPr="009863E1">
        <w:rPr>
          <w:color w:val="808080" w:themeColor="background1" w:themeShade="80"/>
          <w:sz w:val="28"/>
          <w:szCs w:val="28"/>
        </w:rPr>
        <w:t>шами, а также последние два  года работаю с учителями, передаю им свой опыт. Знаний по программе первого (базового) уровня</w:t>
      </w:r>
      <w:r w:rsidR="002C7E97" w:rsidRPr="009863E1">
        <w:rPr>
          <w:color w:val="808080" w:themeColor="background1" w:themeShade="80"/>
          <w:sz w:val="28"/>
          <w:szCs w:val="28"/>
        </w:rPr>
        <w:t xml:space="preserve"> </w:t>
      </w:r>
      <w:r w:rsidR="009863E1" w:rsidRPr="009863E1">
        <w:rPr>
          <w:color w:val="808080" w:themeColor="background1" w:themeShade="80"/>
          <w:sz w:val="28"/>
          <w:szCs w:val="28"/>
        </w:rPr>
        <w:t>оказа</w:t>
      </w:r>
      <w:r w:rsidR="00012704" w:rsidRPr="009863E1">
        <w:rPr>
          <w:color w:val="808080" w:themeColor="background1" w:themeShade="80"/>
          <w:sz w:val="28"/>
          <w:szCs w:val="28"/>
        </w:rPr>
        <w:t>лось не достаточно для работы с</w:t>
      </w:r>
      <w:r w:rsidR="009863E1" w:rsidRPr="009863E1">
        <w:rPr>
          <w:color w:val="808080" w:themeColor="background1" w:themeShade="80"/>
          <w:sz w:val="28"/>
          <w:szCs w:val="28"/>
        </w:rPr>
        <w:t xml:space="preserve"> коллегами, поэтому я решила пройти</w:t>
      </w:r>
      <w:r w:rsidR="002C7E97" w:rsidRPr="009863E1">
        <w:rPr>
          <w:color w:val="808080" w:themeColor="background1" w:themeShade="80"/>
          <w:sz w:val="28"/>
          <w:szCs w:val="28"/>
        </w:rPr>
        <w:t xml:space="preserve"> курсы «Рефлексия в практике, которые стали для  меня </w:t>
      </w:r>
      <w:r w:rsidR="0034697B" w:rsidRPr="009863E1">
        <w:rPr>
          <w:color w:val="808080" w:themeColor="background1" w:themeShade="80"/>
          <w:sz w:val="28"/>
          <w:szCs w:val="28"/>
        </w:rPr>
        <w:t xml:space="preserve"> не менее важным</w:t>
      </w:r>
      <w:r w:rsidR="002C7E97" w:rsidRPr="009863E1">
        <w:rPr>
          <w:color w:val="808080" w:themeColor="background1" w:themeShade="80"/>
          <w:sz w:val="28"/>
          <w:szCs w:val="28"/>
        </w:rPr>
        <w:t>и</w:t>
      </w:r>
      <w:r w:rsidR="0034697B" w:rsidRPr="009863E1">
        <w:rPr>
          <w:color w:val="808080" w:themeColor="background1" w:themeShade="80"/>
          <w:sz w:val="28"/>
          <w:szCs w:val="28"/>
        </w:rPr>
        <w:t xml:space="preserve"> и полезным</w:t>
      </w:r>
      <w:r w:rsidR="002C7E97" w:rsidRPr="009863E1">
        <w:rPr>
          <w:color w:val="808080" w:themeColor="background1" w:themeShade="80"/>
          <w:sz w:val="28"/>
          <w:szCs w:val="28"/>
        </w:rPr>
        <w:t>и</w:t>
      </w:r>
      <w:r w:rsidR="009863E1" w:rsidRPr="009863E1">
        <w:rPr>
          <w:color w:val="808080" w:themeColor="background1" w:themeShade="80"/>
          <w:sz w:val="28"/>
          <w:szCs w:val="28"/>
        </w:rPr>
        <w:t>.</w:t>
      </w:r>
    </w:p>
    <w:p w:rsidR="0034697B" w:rsidRPr="009863E1" w:rsidRDefault="0034697B" w:rsidP="0034697B">
      <w:pPr>
        <w:pStyle w:val="a3"/>
        <w:shd w:val="clear" w:color="auto" w:fill="FFFFFF"/>
        <w:spacing w:before="0" w:beforeAutospacing="0" w:after="150" w:afterAutospacing="0"/>
        <w:rPr>
          <w:color w:val="808080" w:themeColor="background1" w:themeShade="80"/>
          <w:sz w:val="28"/>
          <w:szCs w:val="28"/>
        </w:rPr>
      </w:pPr>
      <w:r w:rsidRPr="009863E1">
        <w:rPr>
          <w:color w:val="808080" w:themeColor="background1" w:themeShade="80"/>
          <w:sz w:val="28"/>
          <w:szCs w:val="28"/>
        </w:rPr>
        <w:t>Что дал мне данный курс?</w:t>
      </w:r>
    </w:p>
    <w:p w:rsidR="0034697B" w:rsidRPr="009863E1" w:rsidRDefault="0034697B" w:rsidP="0034697B">
      <w:pPr>
        <w:pStyle w:val="a3"/>
        <w:shd w:val="clear" w:color="auto" w:fill="FFFFFF"/>
        <w:spacing w:before="0" w:beforeAutospacing="0" w:after="150" w:afterAutospacing="0"/>
        <w:rPr>
          <w:color w:val="808080" w:themeColor="background1" w:themeShade="80"/>
          <w:sz w:val="28"/>
          <w:szCs w:val="28"/>
        </w:rPr>
      </w:pPr>
      <w:r w:rsidRPr="009863E1">
        <w:rPr>
          <w:color w:val="808080" w:themeColor="background1" w:themeShade="80"/>
          <w:sz w:val="28"/>
          <w:szCs w:val="28"/>
        </w:rPr>
        <w:t>Во-первых, для нас была создана образовательная среда, где мы комфортно себя чувствовали, понимали друг друга, взаимодействовали, помогали друг другу, взаимообучали. Еще раз убедилась в эффективности коллаборативного обучения. В любых ситуациях, где люди объединяются в группы, такое обучение способствует созданию атмосферы сотрудничества друг с другом, при котором учитываются и выдвигаются на первый план умения и вклад отдельных членов группы. Члены группы разделяют и принимают ответственность за действия группы. Основополагающим принципом коллаборативного обучения является консенсус, формируемый посредством сотрудничест</w:t>
      </w:r>
      <w:r w:rsidR="009863E1" w:rsidRPr="009863E1">
        <w:rPr>
          <w:color w:val="808080" w:themeColor="background1" w:themeShade="80"/>
          <w:sz w:val="28"/>
          <w:szCs w:val="28"/>
        </w:rPr>
        <w:t xml:space="preserve">ва членов группы </w:t>
      </w:r>
      <w:r w:rsidRPr="009863E1">
        <w:rPr>
          <w:color w:val="808080" w:themeColor="background1" w:themeShade="80"/>
          <w:sz w:val="28"/>
          <w:szCs w:val="28"/>
        </w:rPr>
        <w:t>.</w:t>
      </w:r>
    </w:p>
    <w:p w:rsidR="0034697B" w:rsidRPr="009863E1" w:rsidRDefault="0034697B" w:rsidP="0034697B">
      <w:pPr>
        <w:pStyle w:val="a3"/>
        <w:shd w:val="clear" w:color="auto" w:fill="FFFFFF"/>
        <w:spacing w:before="0" w:beforeAutospacing="0" w:after="150" w:afterAutospacing="0"/>
        <w:rPr>
          <w:color w:val="808080" w:themeColor="background1" w:themeShade="80"/>
          <w:sz w:val="28"/>
          <w:szCs w:val="28"/>
        </w:rPr>
      </w:pPr>
      <w:r w:rsidRPr="009863E1">
        <w:rPr>
          <w:color w:val="808080" w:themeColor="background1" w:themeShade="80"/>
          <w:sz w:val="28"/>
          <w:szCs w:val="28"/>
        </w:rPr>
        <w:t>Во - вторых, повторила теоретический материал Программы уровневых курсов и еще раз для себя выделила основные идеи семи модулей. При групповой работе мы применяли стратегии, которые помогут нам как на уроках, так и при проведении тренинга с нашими коллегами.</w:t>
      </w:r>
    </w:p>
    <w:p w:rsidR="0034697B" w:rsidRPr="009863E1" w:rsidRDefault="0034697B" w:rsidP="0034697B">
      <w:pPr>
        <w:pStyle w:val="a3"/>
        <w:shd w:val="clear" w:color="auto" w:fill="FFFFFF"/>
        <w:spacing w:before="0" w:beforeAutospacing="0" w:after="150" w:afterAutospacing="0"/>
        <w:rPr>
          <w:color w:val="808080" w:themeColor="background1" w:themeShade="80"/>
          <w:sz w:val="28"/>
          <w:szCs w:val="28"/>
        </w:rPr>
      </w:pPr>
      <w:r w:rsidRPr="009863E1">
        <w:rPr>
          <w:color w:val="808080" w:themeColor="background1" w:themeShade="80"/>
          <w:sz w:val="28"/>
          <w:szCs w:val="28"/>
        </w:rPr>
        <w:t xml:space="preserve">В - третьих, микропреподавание в группе было очень интересным и значимым, так как уяснила для себя, как я буду обучать своих коллег. Меня обрадовало то, </w:t>
      </w:r>
      <w:r w:rsidRPr="009863E1">
        <w:rPr>
          <w:color w:val="808080" w:themeColor="background1" w:themeShade="80"/>
          <w:sz w:val="28"/>
          <w:szCs w:val="28"/>
        </w:rPr>
        <w:lastRenderedPageBreak/>
        <w:t>что есть готовый учебный план, на который я буду ориентироваться. Каждый модуль имеет свои цели и ожидаемые результаты, поэтому при проведении тренинга я буду использовать методы и формы, задания, которые приведут к целям. А также опыт коллег помог мне понять, что необходимо учитывать при проведении тренинга. А именно, позитивный настрой, критерий успеха, реакция на потребности слушателей, своевременная обратная связь, рефлексия, парная и индивидуальная формы работы, постановка вопросов, а также ресурсы и практическая работа.</w:t>
      </w:r>
    </w:p>
    <w:p w:rsidR="0034697B" w:rsidRPr="009863E1" w:rsidRDefault="0034697B" w:rsidP="0034697B">
      <w:pPr>
        <w:pStyle w:val="a3"/>
        <w:shd w:val="clear" w:color="auto" w:fill="FFFFFF"/>
        <w:spacing w:before="0" w:beforeAutospacing="0" w:after="150" w:afterAutospacing="0"/>
        <w:rPr>
          <w:color w:val="808080" w:themeColor="background1" w:themeShade="80"/>
          <w:sz w:val="28"/>
          <w:szCs w:val="28"/>
        </w:rPr>
      </w:pPr>
      <w:r w:rsidRPr="009863E1">
        <w:rPr>
          <w:color w:val="808080" w:themeColor="background1" w:themeShade="80"/>
          <w:sz w:val="28"/>
          <w:szCs w:val="28"/>
        </w:rPr>
        <w:t>В - четвертых, наш курс называется «Рефлексия в практике», поэтому мы учились рефлексировать. Хотя мы и раньше делали это, но теперь обратили внимание на три сферы, это когнитивное, социальное и аффективное. При проведении тренинга мы не должны забывать об этих трех сферах, использовать различные формы рефлексии, как ретроспективная, перспективная и корректирующая.</w:t>
      </w:r>
    </w:p>
    <w:p w:rsidR="0034697B" w:rsidRPr="009863E1" w:rsidRDefault="0034697B" w:rsidP="0034697B">
      <w:pPr>
        <w:pStyle w:val="a3"/>
        <w:shd w:val="clear" w:color="auto" w:fill="FFFFFF"/>
        <w:spacing w:before="0" w:beforeAutospacing="0" w:after="150" w:afterAutospacing="0"/>
        <w:rPr>
          <w:color w:val="808080" w:themeColor="background1" w:themeShade="80"/>
          <w:sz w:val="28"/>
          <w:szCs w:val="28"/>
        </w:rPr>
      </w:pPr>
      <w:r w:rsidRPr="009863E1">
        <w:rPr>
          <w:color w:val="808080" w:themeColor="background1" w:themeShade="80"/>
          <w:sz w:val="28"/>
          <w:szCs w:val="28"/>
        </w:rPr>
        <w:t>У нас получилось рефлексивное слушание, потому что каждую тему, вопрос мы пропускали через себя, обращались назад и старались улучшить свое  обучение.</w:t>
      </w:r>
    </w:p>
    <w:p w:rsidR="009863E1" w:rsidRPr="009863E1" w:rsidRDefault="0034697B" w:rsidP="0034697B">
      <w:pPr>
        <w:pStyle w:val="a3"/>
        <w:shd w:val="clear" w:color="auto" w:fill="FFFFFF"/>
        <w:spacing w:before="0" w:beforeAutospacing="0" w:after="150" w:afterAutospacing="0"/>
        <w:rPr>
          <w:color w:val="808080" w:themeColor="background1" w:themeShade="80"/>
          <w:sz w:val="28"/>
          <w:szCs w:val="28"/>
        </w:rPr>
      </w:pPr>
      <w:r w:rsidRPr="009863E1">
        <w:rPr>
          <w:color w:val="808080" w:themeColor="background1" w:themeShade="80"/>
          <w:sz w:val="28"/>
          <w:szCs w:val="28"/>
        </w:rPr>
        <w:t xml:space="preserve">Обращаясь назад, могу с уверенностью сказать, что я научилась новому, а именно составлять планирование тренинга, проводить тренинг,  задавать себе вопросы, рефлексировать в трех сферах, давать обратную связь. Очень важны последовательные методы тренинга, а именно активизация внимания, информация, практика, обратная связь. </w:t>
      </w:r>
    </w:p>
    <w:p w:rsidR="009863E1" w:rsidRPr="009863E1" w:rsidRDefault="0034697B" w:rsidP="0034697B">
      <w:pPr>
        <w:pStyle w:val="a3"/>
        <w:shd w:val="clear" w:color="auto" w:fill="FFFFFF"/>
        <w:spacing w:before="0" w:beforeAutospacing="0" w:after="150" w:afterAutospacing="0"/>
        <w:rPr>
          <w:color w:val="808080" w:themeColor="background1" w:themeShade="80"/>
          <w:sz w:val="28"/>
          <w:szCs w:val="28"/>
        </w:rPr>
      </w:pPr>
      <w:r w:rsidRPr="009863E1">
        <w:rPr>
          <w:color w:val="808080" w:themeColor="background1" w:themeShade="80"/>
          <w:sz w:val="28"/>
          <w:szCs w:val="28"/>
        </w:rPr>
        <w:t>Радует то</w:t>
      </w:r>
      <w:r w:rsidR="009863E1">
        <w:rPr>
          <w:color w:val="808080" w:themeColor="background1" w:themeShade="80"/>
          <w:sz w:val="28"/>
          <w:szCs w:val="28"/>
        </w:rPr>
        <w:t xml:space="preserve">, что предусмотрена </w:t>
      </w:r>
      <w:r w:rsidRPr="009863E1">
        <w:rPr>
          <w:color w:val="808080" w:themeColor="background1" w:themeShade="80"/>
          <w:sz w:val="28"/>
          <w:szCs w:val="28"/>
        </w:rPr>
        <w:t xml:space="preserve"> помощь, мы можем при затруднении обратиться к тренеру, в Центр педагогического мастерства или коллегам. На нас школьных тренеров возложена большая ответственность, мы должны вовлечь всех учителей в работу, улучшить процесс преподавания и обучения. </w:t>
      </w:r>
    </w:p>
    <w:p w:rsidR="0034697B" w:rsidRPr="009863E1" w:rsidRDefault="0034697B" w:rsidP="009863E1">
      <w:pPr>
        <w:pStyle w:val="a3"/>
        <w:shd w:val="clear" w:color="auto" w:fill="FFFFFF"/>
        <w:spacing w:before="0" w:beforeAutospacing="0" w:after="150" w:afterAutospacing="0"/>
        <w:rPr>
          <w:color w:val="808080" w:themeColor="background1" w:themeShade="80"/>
          <w:sz w:val="28"/>
          <w:szCs w:val="28"/>
        </w:rPr>
      </w:pPr>
      <w:r w:rsidRPr="009863E1">
        <w:rPr>
          <w:color w:val="808080" w:themeColor="background1" w:themeShade="80"/>
          <w:sz w:val="28"/>
          <w:szCs w:val="28"/>
        </w:rPr>
        <w:t>На нас, на школьных тренеров возлагается большая ответственность, мы должны распространить полученный опыт на своих коллег, в своей школе. Прежде всего</w:t>
      </w:r>
      <w:r w:rsidR="009863E1" w:rsidRPr="009863E1">
        <w:rPr>
          <w:color w:val="808080" w:themeColor="background1" w:themeShade="80"/>
          <w:sz w:val="28"/>
          <w:szCs w:val="28"/>
        </w:rPr>
        <w:t>,</w:t>
      </w:r>
      <w:r w:rsidRPr="009863E1">
        <w:rPr>
          <w:color w:val="808080" w:themeColor="background1" w:themeShade="80"/>
          <w:sz w:val="28"/>
          <w:szCs w:val="28"/>
        </w:rPr>
        <w:t xml:space="preserve"> нужно признать, что традиционные методы преподавания устарели, учитель не может просто дать учащимся готовые знания. Важно  чтобы учащиеся сами научились добывать знания, формировать из полученной информации новые знания, задавать вопросы, искать пути решения, научиться вести диалог и самое главное научиться жить в мире и согласии, думать не только о себе</w:t>
      </w:r>
      <w:r w:rsidR="009863E1" w:rsidRPr="009863E1">
        <w:rPr>
          <w:color w:val="808080" w:themeColor="background1" w:themeShade="80"/>
          <w:sz w:val="28"/>
          <w:szCs w:val="28"/>
        </w:rPr>
        <w:t>,</w:t>
      </w:r>
      <w:r w:rsidRPr="009863E1">
        <w:rPr>
          <w:color w:val="808080" w:themeColor="background1" w:themeShade="80"/>
          <w:sz w:val="28"/>
          <w:szCs w:val="28"/>
        </w:rPr>
        <w:t xml:space="preserve"> но и о других.</w:t>
      </w:r>
    </w:p>
    <w:p w:rsidR="0034697B" w:rsidRPr="009863E1" w:rsidRDefault="0034697B" w:rsidP="0034697B">
      <w:pPr>
        <w:pStyle w:val="a3"/>
        <w:shd w:val="clear" w:color="auto" w:fill="FFFFFF"/>
        <w:spacing w:before="0" w:beforeAutospacing="0" w:after="150" w:afterAutospacing="0"/>
        <w:rPr>
          <w:color w:val="808080" w:themeColor="background1" w:themeShade="80"/>
          <w:sz w:val="28"/>
          <w:szCs w:val="28"/>
        </w:rPr>
      </w:pPr>
      <w:r w:rsidRPr="009863E1">
        <w:rPr>
          <w:color w:val="808080" w:themeColor="background1" w:themeShade="80"/>
          <w:sz w:val="28"/>
          <w:szCs w:val="28"/>
        </w:rPr>
        <w:t> </w:t>
      </w:r>
    </w:p>
    <w:p w:rsidR="009D50F1" w:rsidRDefault="009863E1" w:rsidP="009863E1">
      <w:pPr>
        <w:spacing w:after="0" w:line="240" w:lineRule="auto"/>
        <w:jc w:val="right"/>
        <w:rPr>
          <w:rFonts w:ascii="Times New Roman" w:hAnsi="Times New Roman" w:cs="Times New Roman"/>
          <w:color w:val="808080" w:themeColor="background1" w:themeShade="80"/>
          <w:sz w:val="28"/>
          <w:szCs w:val="28"/>
        </w:rPr>
      </w:pPr>
      <w:r>
        <w:rPr>
          <w:rFonts w:ascii="Times New Roman" w:hAnsi="Times New Roman" w:cs="Times New Roman"/>
          <w:color w:val="808080" w:themeColor="background1" w:themeShade="80"/>
          <w:sz w:val="28"/>
          <w:szCs w:val="28"/>
        </w:rPr>
        <w:t>Учитель начальных классов</w:t>
      </w:r>
    </w:p>
    <w:p w:rsidR="009863E1" w:rsidRDefault="009863E1" w:rsidP="009863E1">
      <w:pPr>
        <w:spacing w:after="0" w:line="240" w:lineRule="auto"/>
        <w:jc w:val="right"/>
        <w:rPr>
          <w:rFonts w:ascii="Times New Roman" w:hAnsi="Times New Roman" w:cs="Times New Roman"/>
          <w:color w:val="808080" w:themeColor="background1" w:themeShade="80"/>
          <w:sz w:val="28"/>
          <w:szCs w:val="28"/>
        </w:rPr>
      </w:pPr>
      <w:r>
        <w:rPr>
          <w:rFonts w:ascii="Times New Roman" w:hAnsi="Times New Roman" w:cs="Times New Roman"/>
          <w:color w:val="808080" w:themeColor="background1" w:themeShade="80"/>
          <w:sz w:val="28"/>
          <w:szCs w:val="28"/>
        </w:rPr>
        <w:t>Алексеевской средней школы</w:t>
      </w:r>
    </w:p>
    <w:p w:rsidR="009863E1" w:rsidRPr="009863E1" w:rsidRDefault="009863E1" w:rsidP="009863E1">
      <w:pPr>
        <w:spacing w:after="0" w:line="240" w:lineRule="auto"/>
        <w:jc w:val="right"/>
        <w:rPr>
          <w:rFonts w:ascii="Times New Roman" w:hAnsi="Times New Roman" w:cs="Times New Roman"/>
          <w:color w:val="808080" w:themeColor="background1" w:themeShade="80"/>
          <w:sz w:val="28"/>
          <w:szCs w:val="28"/>
        </w:rPr>
      </w:pPr>
      <w:r>
        <w:rPr>
          <w:rFonts w:ascii="Times New Roman" w:hAnsi="Times New Roman" w:cs="Times New Roman"/>
          <w:color w:val="808080" w:themeColor="background1" w:themeShade="80"/>
          <w:sz w:val="28"/>
          <w:szCs w:val="28"/>
        </w:rPr>
        <w:t>Портная И.А.</w:t>
      </w:r>
    </w:p>
    <w:sectPr w:rsidR="009863E1" w:rsidRPr="009863E1" w:rsidSect="009863E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34697B"/>
    <w:rsid w:val="00012704"/>
    <w:rsid w:val="001441CE"/>
    <w:rsid w:val="00225CD5"/>
    <w:rsid w:val="002C7E97"/>
    <w:rsid w:val="0031444B"/>
    <w:rsid w:val="0034697B"/>
    <w:rsid w:val="00383F6C"/>
    <w:rsid w:val="006B1FAD"/>
    <w:rsid w:val="009863E1"/>
    <w:rsid w:val="009D50F1"/>
    <w:rsid w:val="00AC3149"/>
    <w:rsid w:val="00E34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639AB-77D0-4B8D-BAD6-DD37873D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0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6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469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5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portnaya</cp:lastModifiedBy>
  <cp:revision>10</cp:revision>
  <cp:lastPrinted>2016-11-11T01:01:00Z</cp:lastPrinted>
  <dcterms:created xsi:type="dcterms:W3CDTF">2016-11-10T04:03:00Z</dcterms:created>
  <dcterms:modified xsi:type="dcterms:W3CDTF">2017-01-13T04:07:00Z</dcterms:modified>
</cp:coreProperties>
</file>