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B2" w:rsidRDefault="009B53B2" w:rsidP="009B53B2">
      <w:pPr>
        <w:tabs>
          <w:tab w:val="left" w:pos="8820"/>
        </w:tabs>
        <w:spacing w:line="360" w:lineRule="auto"/>
        <w:ind w:firstLine="540"/>
        <w:jc w:val="both"/>
        <w:rPr>
          <w:b/>
          <w:sz w:val="28"/>
          <w:szCs w:val="28"/>
          <w:lang w:val="kk-KZ"/>
        </w:rPr>
      </w:pPr>
      <w:r>
        <w:rPr>
          <w:b/>
          <w:sz w:val="28"/>
          <w:szCs w:val="28"/>
          <w:lang w:val="kk-KZ"/>
        </w:rPr>
        <w:t xml:space="preserve">ІҮ  сынып.  </w:t>
      </w:r>
      <w:bookmarkStart w:id="0" w:name="_GoBack"/>
      <w:bookmarkEnd w:id="0"/>
      <w:r>
        <w:rPr>
          <w:b/>
          <w:sz w:val="28"/>
          <w:szCs w:val="28"/>
          <w:lang w:val="kk-KZ"/>
        </w:rPr>
        <w:t>Әдебиеттік оқу.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 xml:space="preserve">Сабақтың тақырыбы: </w:t>
      </w:r>
      <w:r>
        <w:rPr>
          <w:sz w:val="28"/>
          <w:szCs w:val="28"/>
          <w:lang w:val="kk-KZ"/>
        </w:rPr>
        <w:t>«Таза бұлақ»</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Сабақтың мақсаты:</w:t>
      </w:r>
      <w:r>
        <w:rPr>
          <w:sz w:val="28"/>
          <w:szCs w:val="28"/>
          <w:lang w:val="kk-KZ"/>
        </w:rPr>
        <w:t xml:space="preserve"> сұрақ – жауап  әдісі арқылы әңгіменің мазмұнын аштырып, кейіпкерлерге ат қойдыру, әңгімені талдатып үш жолаушының қайсысының ойы дұрыс екенін таптыру, анкеталық сауалнама жүргізу, жазушы еңбектерін көбірек білуге үйрету.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 xml:space="preserve">Білімділік: </w:t>
      </w:r>
      <w:r>
        <w:rPr>
          <w:sz w:val="28"/>
          <w:szCs w:val="28"/>
          <w:lang w:val="kk-KZ"/>
        </w:rPr>
        <w:t>әңгімені оқығанда ішіндегі салыстырыла, теңеп берілген сөздер, мағыналас, қарама – қарсы, қос сөздерді таптыру, жазушының тілдік ерекшелігін таныту.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Тәрбиелік:</w:t>
      </w:r>
      <w:r>
        <w:rPr>
          <w:sz w:val="28"/>
          <w:szCs w:val="28"/>
          <w:lang w:val="kk-KZ"/>
        </w:rPr>
        <w:t xml:space="preserve"> оқушыларды табиғатты қорғауға, оны сүйе білуге, адамгершілікке, шыншылдыққа, терең ойлылыққа тәрбиелеу.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Дамытушылық:</w:t>
      </w:r>
      <w:r>
        <w:rPr>
          <w:sz w:val="28"/>
          <w:szCs w:val="28"/>
          <w:lang w:val="kk-KZ"/>
        </w:rPr>
        <w:t xml:space="preserve"> баланың ой – еркін, ұшқыр қиялын, эстетикалық сезімін ояту, жазушы шығармаларындағы көркем сөз айшықтарын білгізу арқылы баланың тіл мәдениетін арттыру.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Пәнаралық байланыс:</w:t>
      </w:r>
      <w:r>
        <w:rPr>
          <w:sz w:val="28"/>
          <w:szCs w:val="28"/>
          <w:lang w:val="kk-KZ"/>
        </w:rPr>
        <w:t xml:space="preserve"> қазақ тілі, табиғаттану.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Ғылыми ізденіс:</w:t>
      </w:r>
      <w:r>
        <w:rPr>
          <w:sz w:val="28"/>
          <w:szCs w:val="28"/>
          <w:lang w:val="kk-KZ"/>
        </w:rPr>
        <w:t xml:space="preserve"> эксперимент сабақ ауызша тіл көркемдігін салыстыру, жазбаша анкеталық сауалнама жүргізу.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Көрнекілік:</w:t>
      </w:r>
      <w:r>
        <w:rPr>
          <w:sz w:val="28"/>
          <w:szCs w:val="28"/>
          <w:lang w:val="kk-KZ"/>
        </w:rPr>
        <w:t xml:space="preserve"> плакаттағы сурет, анкеталық сауалнама жазылған плакат, кеспе қағаз.</w:t>
      </w:r>
    </w:p>
    <w:p w:rsidR="009B53B2" w:rsidRDefault="009B53B2" w:rsidP="009B53B2">
      <w:pPr>
        <w:tabs>
          <w:tab w:val="left" w:pos="8820"/>
        </w:tabs>
        <w:spacing w:line="360" w:lineRule="auto"/>
        <w:ind w:firstLine="540"/>
        <w:jc w:val="both"/>
        <w:rPr>
          <w:sz w:val="28"/>
          <w:szCs w:val="28"/>
          <w:lang w:val="kk-KZ"/>
        </w:rPr>
      </w:pPr>
      <w:r>
        <w:rPr>
          <w:sz w:val="28"/>
          <w:szCs w:val="28"/>
          <w:lang w:val="kk-KZ"/>
        </w:rPr>
        <w:t>Сабақтың жүру барысы:</w:t>
      </w:r>
    </w:p>
    <w:p w:rsidR="009B53B2" w:rsidRDefault="009B53B2" w:rsidP="009B53B2">
      <w:pPr>
        <w:numPr>
          <w:ilvl w:val="0"/>
          <w:numId w:val="1"/>
        </w:numPr>
        <w:tabs>
          <w:tab w:val="left" w:pos="8820"/>
        </w:tabs>
        <w:spacing w:line="360" w:lineRule="auto"/>
        <w:jc w:val="both"/>
        <w:rPr>
          <w:sz w:val="28"/>
          <w:szCs w:val="28"/>
          <w:lang w:val="kk-KZ"/>
        </w:rPr>
      </w:pPr>
      <w:r>
        <w:rPr>
          <w:sz w:val="28"/>
          <w:szCs w:val="28"/>
          <w:lang w:val="kk-KZ"/>
        </w:rPr>
        <w:t>Ұйымдастыру бөлімі.</w:t>
      </w:r>
    </w:p>
    <w:p w:rsidR="009B53B2" w:rsidRDefault="009B53B2" w:rsidP="009B53B2">
      <w:pPr>
        <w:numPr>
          <w:ilvl w:val="0"/>
          <w:numId w:val="1"/>
        </w:numPr>
        <w:tabs>
          <w:tab w:val="left" w:pos="8820"/>
        </w:tabs>
        <w:spacing w:line="360" w:lineRule="auto"/>
        <w:jc w:val="both"/>
        <w:rPr>
          <w:sz w:val="28"/>
          <w:szCs w:val="28"/>
          <w:lang w:val="kk-KZ"/>
        </w:rPr>
      </w:pPr>
      <w:r>
        <w:rPr>
          <w:sz w:val="28"/>
          <w:szCs w:val="28"/>
          <w:lang w:val="kk-KZ"/>
        </w:rPr>
        <w:t>Өткен материалдармен жұмыс.</w:t>
      </w:r>
    </w:p>
    <w:p w:rsidR="009B53B2" w:rsidRDefault="009B53B2" w:rsidP="009B53B2">
      <w:pPr>
        <w:numPr>
          <w:ilvl w:val="0"/>
          <w:numId w:val="1"/>
        </w:numPr>
        <w:tabs>
          <w:tab w:val="left" w:pos="8820"/>
        </w:tabs>
        <w:spacing w:line="360" w:lineRule="auto"/>
        <w:jc w:val="both"/>
        <w:rPr>
          <w:sz w:val="28"/>
          <w:szCs w:val="28"/>
          <w:lang w:val="kk-KZ"/>
        </w:rPr>
      </w:pPr>
      <w:r>
        <w:rPr>
          <w:sz w:val="28"/>
          <w:szCs w:val="28"/>
          <w:lang w:val="kk-KZ"/>
        </w:rPr>
        <w:t>Жаңа сабақ.</w:t>
      </w:r>
    </w:p>
    <w:p w:rsidR="009B53B2" w:rsidRDefault="009B53B2" w:rsidP="009B53B2">
      <w:pPr>
        <w:tabs>
          <w:tab w:val="left" w:pos="8820"/>
        </w:tabs>
        <w:spacing w:line="360" w:lineRule="auto"/>
        <w:jc w:val="both"/>
        <w:rPr>
          <w:sz w:val="28"/>
          <w:szCs w:val="28"/>
          <w:lang w:val="kk-KZ"/>
        </w:rPr>
      </w:pPr>
      <w:r>
        <w:rPr>
          <w:sz w:val="28"/>
          <w:szCs w:val="28"/>
          <w:lang w:val="kk-KZ"/>
        </w:rPr>
        <w:t>Таулардан өзен ағар сарқыраған,</w:t>
      </w:r>
    </w:p>
    <w:p w:rsidR="009B53B2" w:rsidRDefault="009B53B2" w:rsidP="009B53B2">
      <w:pPr>
        <w:tabs>
          <w:tab w:val="left" w:pos="8820"/>
        </w:tabs>
        <w:spacing w:line="360" w:lineRule="auto"/>
        <w:jc w:val="both"/>
        <w:rPr>
          <w:sz w:val="28"/>
          <w:szCs w:val="28"/>
          <w:lang w:val="kk-KZ"/>
        </w:rPr>
      </w:pPr>
      <w:r>
        <w:rPr>
          <w:sz w:val="28"/>
          <w:szCs w:val="28"/>
          <w:lang w:val="kk-KZ"/>
        </w:rPr>
        <w:t>Айнадай сәуле беріп жарқыраған,</w:t>
      </w:r>
    </w:p>
    <w:p w:rsidR="009B53B2" w:rsidRDefault="009B53B2" w:rsidP="009B53B2">
      <w:pPr>
        <w:tabs>
          <w:tab w:val="left" w:pos="8820"/>
        </w:tabs>
        <w:spacing w:line="360" w:lineRule="auto"/>
        <w:jc w:val="both"/>
        <w:rPr>
          <w:sz w:val="28"/>
          <w:szCs w:val="28"/>
          <w:lang w:val="kk-KZ"/>
        </w:rPr>
      </w:pPr>
      <w:r>
        <w:rPr>
          <w:sz w:val="28"/>
          <w:szCs w:val="28"/>
          <w:lang w:val="kk-KZ"/>
        </w:rPr>
        <w:t>Жел соқса, ыстық соқса бір қалыпта,</w:t>
      </w:r>
    </w:p>
    <w:p w:rsidR="009B53B2" w:rsidRDefault="009B53B2" w:rsidP="009B53B2">
      <w:pPr>
        <w:tabs>
          <w:tab w:val="left" w:pos="8820"/>
        </w:tabs>
        <w:spacing w:line="360" w:lineRule="auto"/>
        <w:jc w:val="both"/>
        <w:rPr>
          <w:sz w:val="28"/>
          <w:szCs w:val="28"/>
          <w:lang w:val="kk-KZ"/>
        </w:rPr>
      </w:pPr>
      <w:r>
        <w:rPr>
          <w:sz w:val="28"/>
          <w:szCs w:val="28"/>
          <w:lang w:val="kk-KZ"/>
        </w:rPr>
        <w:t>Аралап тау мен тасты арқыраған.</w:t>
      </w:r>
    </w:p>
    <w:p w:rsidR="009B53B2" w:rsidRDefault="009B53B2" w:rsidP="009B53B2">
      <w:pPr>
        <w:tabs>
          <w:tab w:val="left" w:pos="8820"/>
        </w:tabs>
        <w:spacing w:line="360" w:lineRule="auto"/>
        <w:rPr>
          <w:sz w:val="28"/>
          <w:szCs w:val="28"/>
          <w:lang w:val="kk-KZ"/>
        </w:rPr>
      </w:pPr>
      <w:r>
        <w:rPr>
          <w:sz w:val="28"/>
          <w:szCs w:val="28"/>
          <w:lang w:val="kk-KZ"/>
        </w:rPr>
        <w:t>Көңілің суын ішсең ашылады,</w:t>
      </w:r>
    </w:p>
    <w:p w:rsidR="009B53B2" w:rsidRDefault="009B53B2" w:rsidP="009B53B2">
      <w:pPr>
        <w:tabs>
          <w:tab w:val="left" w:pos="8820"/>
        </w:tabs>
        <w:spacing w:line="360" w:lineRule="auto"/>
        <w:jc w:val="both"/>
        <w:rPr>
          <w:sz w:val="28"/>
          <w:szCs w:val="28"/>
          <w:lang w:val="kk-KZ"/>
        </w:rPr>
      </w:pPr>
      <w:r>
        <w:rPr>
          <w:sz w:val="28"/>
          <w:szCs w:val="28"/>
          <w:lang w:val="kk-KZ"/>
        </w:rPr>
        <w:t>Денеңде бар дертіңді қашырады.</w:t>
      </w:r>
    </w:p>
    <w:p w:rsidR="009B53B2" w:rsidRDefault="009B53B2" w:rsidP="009B53B2">
      <w:pPr>
        <w:tabs>
          <w:tab w:val="left" w:pos="8820"/>
        </w:tabs>
        <w:spacing w:line="360" w:lineRule="auto"/>
        <w:jc w:val="both"/>
        <w:rPr>
          <w:sz w:val="28"/>
          <w:szCs w:val="28"/>
          <w:lang w:val="kk-KZ"/>
        </w:rPr>
      </w:pPr>
      <w:r>
        <w:rPr>
          <w:sz w:val="28"/>
          <w:szCs w:val="28"/>
          <w:lang w:val="kk-KZ"/>
        </w:rPr>
        <w:t>Өксіген оттай жанып жануарлар</w:t>
      </w:r>
    </w:p>
    <w:p w:rsidR="009B53B2" w:rsidRDefault="009B53B2" w:rsidP="009B53B2">
      <w:pPr>
        <w:tabs>
          <w:tab w:val="left" w:pos="8820"/>
        </w:tabs>
        <w:spacing w:line="360" w:lineRule="auto"/>
        <w:jc w:val="both"/>
        <w:rPr>
          <w:sz w:val="28"/>
          <w:szCs w:val="28"/>
          <w:lang w:val="kk-KZ"/>
        </w:rPr>
      </w:pPr>
      <w:r>
        <w:rPr>
          <w:sz w:val="28"/>
          <w:szCs w:val="28"/>
          <w:lang w:val="kk-KZ"/>
        </w:rPr>
        <w:lastRenderedPageBreak/>
        <w:t>Өзеннен рахат тауып басылады.</w:t>
      </w:r>
    </w:p>
    <w:p w:rsidR="009B53B2" w:rsidRDefault="009B53B2" w:rsidP="009B53B2">
      <w:pPr>
        <w:tabs>
          <w:tab w:val="left" w:pos="8820"/>
        </w:tabs>
        <w:spacing w:line="360" w:lineRule="auto"/>
        <w:jc w:val="both"/>
        <w:rPr>
          <w:sz w:val="28"/>
          <w:szCs w:val="28"/>
          <w:lang w:val="kk-KZ"/>
        </w:rPr>
      </w:pPr>
      <w:r>
        <w:rPr>
          <w:sz w:val="28"/>
          <w:szCs w:val="28"/>
          <w:lang w:val="kk-KZ"/>
        </w:rPr>
        <w:t>- Балалар, бұл – Ыбырай Алтынсариннің табиғат лирикасын жырлаудағы «Өзен» атты өлеңінен үзінді. Өлеңнің бірінші шумағында таудан сарқырап жатқан өзенді бейнелеген де, екінші шумағында сол судан барлық азамат, жан – жануарлар су ішсе көңілдері көтеріліп, рахат табатынын айтып тұр.</w:t>
      </w:r>
    </w:p>
    <w:p w:rsidR="009B53B2" w:rsidRDefault="009B53B2" w:rsidP="009B53B2">
      <w:pPr>
        <w:tabs>
          <w:tab w:val="left" w:pos="8820"/>
        </w:tabs>
        <w:spacing w:line="360" w:lineRule="auto"/>
        <w:ind w:firstLine="540"/>
        <w:jc w:val="both"/>
        <w:rPr>
          <w:sz w:val="28"/>
          <w:szCs w:val="28"/>
          <w:lang w:val="kk-KZ"/>
        </w:rPr>
      </w:pPr>
      <w:r>
        <w:rPr>
          <w:sz w:val="28"/>
          <w:szCs w:val="28"/>
          <w:lang w:val="kk-KZ"/>
        </w:rPr>
        <w:t>Ыбырай Алтынсарин табиғат пен адам өмірін байланыстыра жырлаған. Ақынның «Өзені» де табиғат суреттерін тамаша бейнелейді. Суға толы өзеннің ағысы өмір сырын бейнелеп, тынымсыз ағып, адам, жан – жануар біткенге өмір нәрін ұсынады. Жалпы ақынның табиғат туралы өлеңдері \поэзиясы\, шағын көркем әңгімелері \прозасы\ бастан – аяқ адам тіршілігіне байланысты. Сондықтан да оның прозасына үңілсек те, поэзиясына үңілсек те тақырыбы, мазмұны, идеясы, тілі – бәрі бір – бірімен байланысып, жымдасып тұрады.</w:t>
      </w:r>
    </w:p>
    <w:p w:rsidR="009B53B2" w:rsidRDefault="009B53B2" w:rsidP="009B53B2">
      <w:pPr>
        <w:tabs>
          <w:tab w:val="left" w:pos="8820"/>
        </w:tabs>
        <w:spacing w:line="360" w:lineRule="auto"/>
        <w:ind w:firstLine="540"/>
        <w:jc w:val="both"/>
        <w:rPr>
          <w:sz w:val="28"/>
          <w:szCs w:val="28"/>
          <w:lang w:val="kk-KZ"/>
        </w:rPr>
      </w:pPr>
      <w:r>
        <w:rPr>
          <w:sz w:val="28"/>
          <w:szCs w:val="28"/>
          <w:lang w:val="kk-KZ"/>
        </w:rPr>
        <w:t>Сонымен, балалар, біз Ыбырай Алтынсариннің «Өзен» өлеңіне ұқсас «Таза бұлақ» атты әңгімесін оқып, танысамыз. Ақын бұл әңгімесінде табиғат суретін қалай бейнелеген екен.</w:t>
      </w:r>
    </w:p>
    <w:p w:rsidR="009B53B2" w:rsidRDefault="009B53B2" w:rsidP="009B53B2">
      <w:pPr>
        <w:tabs>
          <w:tab w:val="left" w:pos="8820"/>
        </w:tabs>
        <w:spacing w:line="360" w:lineRule="auto"/>
        <w:ind w:firstLine="540"/>
        <w:jc w:val="both"/>
        <w:rPr>
          <w:b/>
          <w:i/>
          <w:sz w:val="28"/>
          <w:szCs w:val="28"/>
          <w:lang w:val="kk-KZ"/>
        </w:rPr>
      </w:pPr>
      <w:r>
        <w:rPr>
          <w:b/>
          <w:i/>
          <w:sz w:val="28"/>
          <w:szCs w:val="28"/>
          <w:lang w:val="kk-KZ"/>
        </w:rPr>
        <w:t>Оқулықпен жұмыс.</w:t>
      </w:r>
    </w:p>
    <w:p w:rsidR="009B53B2" w:rsidRDefault="009B53B2" w:rsidP="009B53B2">
      <w:pPr>
        <w:tabs>
          <w:tab w:val="left" w:pos="8820"/>
        </w:tabs>
        <w:spacing w:line="360" w:lineRule="auto"/>
        <w:ind w:firstLine="540"/>
        <w:jc w:val="both"/>
        <w:rPr>
          <w:sz w:val="28"/>
          <w:szCs w:val="28"/>
          <w:lang w:val="kk-KZ"/>
        </w:rPr>
      </w:pPr>
      <w:r>
        <w:rPr>
          <w:sz w:val="28"/>
          <w:szCs w:val="28"/>
          <w:lang w:val="kk-KZ"/>
        </w:rPr>
        <w:t>Сыныптағы оқушыларды тыныштандырып, бір оқушыға әңгімені мәнерлетіп оқытамын. Оқып болған соң сұрақ – жауап әдісі арқылы әңгіменің мазмұнын талқылатамын. Әңгімені жазушының «Өзен» өлеңімен салыстырамын.</w:t>
      </w:r>
    </w:p>
    <w:p w:rsidR="009B53B2" w:rsidRDefault="009B53B2" w:rsidP="009B53B2">
      <w:pPr>
        <w:tabs>
          <w:tab w:val="left" w:pos="8820"/>
        </w:tabs>
        <w:spacing w:line="360" w:lineRule="auto"/>
        <w:ind w:firstLine="540"/>
        <w:jc w:val="both"/>
        <w:rPr>
          <w:sz w:val="28"/>
          <w:szCs w:val="28"/>
          <w:lang w:val="kk-KZ"/>
        </w:rPr>
      </w:pPr>
      <w:r>
        <w:rPr>
          <w:sz w:val="28"/>
          <w:szCs w:val="28"/>
          <w:lang w:val="kk-KZ"/>
        </w:rPr>
        <w:t>- Ал, балалар, бұл әңгімеде кімдер туралы айтып тұр?</w:t>
      </w:r>
    </w:p>
    <w:p w:rsidR="009B53B2" w:rsidRDefault="009B53B2" w:rsidP="009B53B2">
      <w:pPr>
        <w:tabs>
          <w:tab w:val="left" w:pos="8820"/>
        </w:tabs>
        <w:spacing w:line="360" w:lineRule="auto"/>
        <w:ind w:firstLine="540"/>
        <w:jc w:val="both"/>
        <w:rPr>
          <w:sz w:val="28"/>
          <w:szCs w:val="28"/>
          <w:lang w:val="kk-KZ"/>
        </w:rPr>
      </w:pPr>
      <w:r>
        <w:rPr>
          <w:sz w:val="28"/>
          <w:szCs w:val="28"/>
          <w:lang w:val="kk-KZ"/>
        </w:rPr>
        <w:t>- Үш жолаушы туралы айтып тұр.</w:t>
      </w:r>
    </w:p>
    <w:p w:rsidR="009B53B2" w:rsidRDefault="009B53B2" w:rsidP="009B53B2">
      <w:pPr>
        <w:tabs>
          <w:tab w:val="left" w:pos="8820"/>
        </w:tabs>
        <w:spacing w:line="360" w:lineRule="auto"/>
        <w:ind w:firstLine="540"/>
        <w:jc w:val="both"/>
        <w:rPr>
          <w:sz w:val="28"/>
          <w:szCs w:val="28"/>
          <w:lang w:val="kk-KZ"/>
        </w:rPr>
      </w:pPr>
      <w:r>
        <w:rPr>
          <w:sz w:val="28"/>
          <w:szCs w:val="28"/>
          <w:lang w:val="kk-KZ"/>
        </w:rPr>
        <w:t>- Үш жолаушы қайда кездеседі?</w:t>
      </w:r>
    </w:p>
    <w:p w:rsidR="009B53B2" w:rsidRDefault="009B53B2" w:rsidP="009B53B2">
      <w:pPr>
        <w:tabs>
          <w:tab w:val="left" w:pos="8820"/>
        </w:tabs>
        <w:spacing w:line="360" w:lineRule="auto"/>
        <w:ind w:firstLine="540"/>
        <w:jc w:val="both"/>
        <w:rPr>
          <w:sz w:val="28"/>
          <w:szCs w:val="28"/>
          <w:lang w:val="kk-KZ"/>
        </w:rPr>
      </w:pPr>
      <w:r>
        <w:rPr>
          <w:sz w:val="28"/>
          <w:szCs w:val="28"/>
          <w:lang w:val="kk-KZ"/>
        </w:rPr>
        <w:t>- Бұлақтың басында кездеседі.</w:t>
      </w:r>
    </w:p>
    <w:p w:rsidR="009B53B2" w:rsidRDefault="009B53B2" w:rsidP="009B53B2">
      <w:pPr>
        <w:tabs>
          <w:tab w:val="left" w:pos="8820"/>
        </w:tabs>
        <w:spacing w:line="360" w:lineRule="auto"/>
        <w:jc w:val="both"/>
        <w:rPr>
          <w:sz w:val="28"/>
          <w:szCs w:val="28"/>
          <w:lang w:val="kk-KZ"/>
        </w:rPr>
      </w:pPr>
      <w:r>
        <w:rPr>
          <w:sz w:val="28"/>
          <w:szCs w:val="28"/>
          <w:lang w:val="kk-KZ"/>
        </w:rPr>
        <w:t xml:space="preserve"> </w:t>
      </w:r>
      <w:r>
        <w:rPr>
          <w:sz w:val="28"/>
          <w:szCs w:val="28"/>
          <w:lang w:val="kk-KZ"/>
        </w:rPr>
        <w:t>- Бұлақтың тұрған жері, суы қалай суреттелген?</w:t>
      </w:r>
    </w:p>
    <w:p w:rsidR="009B53B2" w:rsidRDefault="009B53B2" w:rsidP="009B53B2">
      <w:pPr>
        <w:tabs>
          <w:tab w:val="left" w:pos="8820"/>
        </w:tabs>
        <w:spacing w:line="360" w:lineRule="auto"/>
        <w:ind w:firstLine="540"/>
        <w:jc w:val="both"/>
        <w:rPr>
          <w:sz w:val="28"/>
          <w:szCs w:val="28"/>
          <w:lang w:val="kk-KZ"/>
        </w:rPr>
      </w:pPr>
      <w:r>
        <w:rPr>
          <w:sz w:val="28"/>
          <w:szCs w:val="28"/>
          <w:lang w:val="kk-KZ"/>
        </w:rPr>
        <w:t>- Бұлақ бір тастақ жерден шыққан, айналасы қалың ағаш, жапырақтары бұлақтың үстіне төгіліп, суы мұздай, салқын, шыныдай әдемі, таза бұлақ екен.</w:t>
      </w:r>
    </w:p>
    <w:p w:rsidR="009B53B2" w:rsidRDefault="009B53B2" w:rsidP="009B53B2">
      <w:pPr>
        <w:tabs>
          <w:tab w:val="left" w:pos="8820"/>
        </w:tabs>
        <w:spacing w:line="360" w:lineRule="auto"/>
        <w:ind w:firstLine="540"/>
        <w:jc w:val="both"/>
        <w:rPr>
          <w:sz w:val="28"/>
          <w:szCs w:val="28"/>
          <w:lang w:val="kk-KZ"/>
        </w:rPr>
      </w:pPr>
      <w:proofErr w:type="spellStart"/>
      <w:r>
        <w:rPr>
          <w:sz w:val="28"/>
          <w:szCs w:val="28"/>
          <w:lang w:val="kk-KZ"/>
        </w:rPr>
        <w:t>-Су</w:t>
      </w:r>
      <w:proofErr w:type="spellEnd"/>
      <w:r>
        <w:rPr>
          <w:sz w:val="28"/>
          <w:szCs w:val="28"/>
          <w:lang w:val="kk-KZ"/>
        </w:rPr>
        <w:t xml:space="preserve"> шыққан жерге не қойылған?</w:t>
      </w:r>
    </w:p>
    <w:p w:rsidR="009B53B2" w:rsidRDefault="009B53B2" w:rsidP="009B53B2">
      <w:pPr>
        <w:tabs>
          <w:tab w:val="left" w:pos="8820"/>
        </w:tabs>
        <w:spacing w:line="360" w:lineRule="auto"/>
        <w:ind w:firstLine="540"/>
        <w:jc w:val="both"/>
        <w:rPr>
          <w:sz w:val="28"/>
          <w:szCs w:val="28"/>
          <w:lang w:val="kk-KZ"/>
        </w:rPr>
      </w:pPr>
      <w:r>
        <w:rPr>
          <w:sz w:val="28"/>
          <w:szCs w:val="28"/>
          <w:lang w:val="kk-KZ"/>
        </w:rPr>
        <w:t>- Қазандай тасты ойып, қорғаныш қылып қойған.</w:t>
      </w:r>
    </w:p>
    <w:p w:rsidR="009B53B2" w:rsidRDefault="009B53B2" w:rsidP="009B53B2">
      <w:pPr>
        <w:tabs>
          <w:tab w:val="left" w:pos="8820"/>
        </w:tabs>
        <w:spacing w:line="360" w:lineRule="auto"/>
        <w:ind w:firstLine="540"/>
        <w:jc w:val="both"/>
        <w:rPr>
          <w:sz w:val="28"/>
          <w:szCs w:val="28"/>
          <w:lang w:val="kk-KZ"/>
        </w:rPr>
      </w:pPr>
      <w:r>
        <w:rPr>
          <w:sz w:val="28"/>
          <w:szCs w:val="28"/>
          <w:lang w:val="kk-KZ"/>
        </w:rPr>
        <w:t>- Таста не деп сөз жазылған?</w:t>
      </w:r>
    </w:p>
    <w:p w:rsidR="009B53B2" w:rsidRDefault="009B53B2" w:rsidP="009B53B2">
      <w:pPr>
        <w:tabs>
          <w:tab w:val="left" w:pos="8820"/>
        </w:tabs>
        <w:spacing w:line="360" w:lineRule="auto"/>
        <w:ind w:firstLine="540"/>
        <w:jc w:val="both"/>
        <w:rPr>
          <w:sz w:val="28"/>
          <w:szCs w:val="28"/>
          <w:lang w:val="kk-KZ"/>
        </w:rPr>
      </w:pPr>
      <w:r>
        <w:rPr>
          <w:sz w:val="28"/>
          <w:szCs w:val="28"/>
          <w:lang w:val="kk-KZ"/>
        </w:rPr>
        <w:lastRenderedPageBreak/>
        <w:t>- «Әй, жолаушы, болсаң, осы бұлақтай бол!», - деп жазылған.</w:t>
      </w:r>
    </w:p>
    <w:p w:rsidR="009B53B2" w:rsidRDefault="009B53B2" w:rsidP="009B53B2">
      <w:pPr>
        <w:tabs>
          <w:tab w:val="left" w:pos="8820"/>
        </w:tabs>
        <w:spacing w:line="360" w:lineRule="auto"/>
        <w:ind w:firstLine="540"/>
        <w:jc w:val="both"/>
        <w:rPr>
          <w:sz w:val="28"/>
          <w:szCs w:val="28"/>
          <w:lang w:val="kk-KZ"/>
        </w:rPr>
      </w:pPr>
      <w:r>
        <w:rPr>
          <w:sz w:val="28"/>
          <w:szCs w:val="28"/>
          <w:lang w:val="kk-KZ"/>
        </w:rPr>
        <w:t>- Осыны оқығаннан кейін үш жолаушының қайсысы бұрын сөйлейді.</w:t>
      </w:r>
    </w:p>
    <w:p w:rsidR="009B53B2" w:rsidRDefault="009B53B2" w:rsidP="009B53B2">
      <w:pPr>
        <w:tabs>
          <w:tab w:val="left" w:pos="8820"/>
        </w:tabs>
        <w:spacing w:line="360" w:lineRule="auto"/>
        <w:ind w:firstLine="540"/>
        <w:jc w:val="both"/>
        <w:rPr>
          <w:sz w:val="28"/>
          <w:szCs w:val="28"/>
          <w:lang w:val="kk-KZ"/>
        </w:rPr>
      </w:pPr>
      <w:r>
        <w:rPr>
          <w:sz w:val="28"/>
          <w:szCs w:val="28"/>
          <w:lang w:val="kk-KZ"/>
        </w:rPr>
        <w:t xml:space="preserve">- Бірінші – саудагер, екінші – молда, үшінші - әдемі жас жігіт сөйлейді. </w:t>
      </w:r>
    </w:p>
    <w:p w:rsidR="009B53B2" w:rsidRDefault="009B53B2" w:rsidP="009B53B2">
      <w:pPr>
        <w:tabs>
          <w:tab w:val="left" w:pos="8820"/>
        </w:tabs>
        <w:spacing w:line="360" w:lineRule="auto"/>
        <w:ind w:firstLine="540"/>
        <w:jc w:val="both"/>
        <w:rPr>
          <w:sz w:val="28"/>
          <w:szCs w:val="28"/>
          <w:lang w:val="kk-KZ"/>
        </w:rPr>
      </w:pPr>
      <w:r>
        <w:rPr>
          <w:sz w:val="28"/>
          <w:szCs w:val="28"/>
          <w:lang w:val="kk-KZ"/>
        </w:rPr>
        <w:t>- Осылардың ішінде қай жолаушы тасқа жазылған сөйлемнің мағынасын дұрыс түсінеді?</w:t>
      </w:r>
    </w:p>
    <w:p w:rsidR="009B53B2" w:rsidRDefault="009B53B2" w:rsidP="009B53B2">
      <w:pPr>
        <w:tabs>
          <w:tab w:val="left" w:pos="8820"/>
        </w:tabs>
        <w:spacing w:line="360" w:lineRule="auto"/>
        <w:ind w:firstLine="540"/>
        <w:jc w:val="both"/>
        <w:rPr>
          <w:sz w:val="28"/>
          <w:szCs w:val="28"/>
          <w:lang w:val="kk-KZ"/>
        </w:rPr>
      </w:pPr>
      <w:r>
        <w:rPr>
          <w:sz w:val="28"/>
          <w:szCs w:val="28"/>
          <w:lang w:val="kk-KZ"/>
        </w:rPr>
        <w:t>Әр бала өздерінше талдайды.</w:t>
      </w:r>
    </w:p>
    <w:p w:rsidR="009B53B2" w:rsidRDefault="009B53B2" w:rsidP="009B53B2">
      <w:pPr>
        <w:tabs>
          <w:tab w:val="left" w:pos="8820"/>
        </w:tabs>
        <w:spacing w:line="360" w:lineRule="auto"/>
        <w:ind w:firstLine="540"/>
        <w:jc w:val="both"/>
        <w:rPr>
          <w:sz w:val="28"/>
          <w:szCs w:val="28"/>
          <w:lang w:val="kk-KZ"/>
        </w:rPr>
      </w:pPr>
      <w:r>
        <w:rPr>
          <w:sz w:val="28"/>
          <w:szCs w:val="28"/>
          <w:lang w:val="kk-KZ"/>
        </w:rPr>
        <w:t>- Өте дұрыс, балалар, үшінші жолаушы жас жігіт дұрысын айтады. Яғни, «Болсаң, осы бұлақтай бол!» - дегені сауда  жасап баю да емес, жақсылық жасап міндет қылма деген де емес, ол әрқашанда осы бұлақ сияқты сенің де көңілің ашық, таза, адал болсын, ешкімді алдама, пәк бол дегені екен. Ендеше, балалар, біз де осы бұлақ сияқты көңілімізді таза, адал ұстауымыз керек. Ешкімді алдамай, шыншыл, бір – біріңмен дос, бауыр,  жолдас болыңдар. Сонда сендер де осы бұлақ сияқты таза болып өсерсіңдер, сонда сендерге айналадағының бәрі ризашылықпен, сүйсіне қарайтын болады.</w:t>
      </w:r>
    </w:p>
    <w:p w:rsidR="009B53B2" w:rsidRDefault="009B53B2" w:rsidP="009B53B2">
      <w:pPr>
        <w:tabs>
          <w:tab w:val="left" w:pos="8820"/>
        </w:tabs>
        <w:spacing w:line="360" w:lineRule="auto"/>
        <w:ind w:firstLine="540"/>
        <w:jc w:val="both"/>
        <w:rPr>
          <w:sz w:val="28"/>
          <w:szCs w:val="28"/>
          <w:lang w:val="kk-KZ"/>
        </w:rPr>
      </w:pPr>
      <w:r>
        <w:rPr>
          <w:sz w:val="28"/>
          <w:szCs w:val="28"/>
          <w:lang w:val="kk-KZ"/>
        </w:rPr>
        <w:t>Рөлге бөліп оқу \автор, саудагер, молда, жас жігіт\.</w:t>
      </w:r>
    </w:p>
    <w:p w:rsidR="009B53B2" w:rsidRDefault="009B53B2" w:rsidP="009B53B2">
      <w:pPr>
        <w:tabs>
          <w:tab w:val="left" w:pos="8820"/>
        </w:tabs>
        <w:spacing w:line="360" w:lineRule="auto"/>
        <w:ind w:firstLine="540"/>
        <w:jc w:val="both"/>
        <w:rPr>
          <w:sz w:val="28"/>
          <w:szCs w:val="28"/>
          <w:lang w:val="kk-KZ"/>
        </w:rPr>
      </w:pPr>
      <w:r>
        <w:rPr>
          <w:sz w:val="28"/>
          <w:szCs w:val="28"/>
          <w:lang w:val="kk-KZ"/>
        </w:rPr>
        <w:t>Әңгімені оқып болған соң ақынның «Өзен» өлеңімен салыстырамын.</w:t>
      </w:r>
    </w:p>
    <w:p w:rsidR="009B53B2" w:rsidRDefault="009B53B2" w:rsidP="009B53B2">
      <w:pPr>
        <w:tabs>
          <w:tab w:val="left" w:pos="8820"/>
        </w:tabs>
        <w:spacing w:line="360" w:lineRule="auto"/>
        <w:ind w:firstLine="540"/>
        <w:jc w:val="both"/>
        <w:rPr>
          <w:sz w:val="28"/>
          <w:szCs w:val="28"/>
          <w:lang w:val="kk-KZ"/>
        </w:rPr>
      </w:pPr>
      <w:r>
        <w:rPr>
          <w:sz w:val="28"/>
          <w:szCs w:val="28"/>
          <w:lang w:val="kk-KZ"/>
        </w:rPr>
        <w:t>- Ал, балалар, не байқадыңдар? «Өзен» атты өлеңі мен «Таза бұлақ» атты әңгімесінде қандай ұқсастық, байланыс бар.</w:t>
      </w:r>
    </w:p>
    <w:p w:rsidR="009B53B2" w:rsidRDefault="009B53B2" w:rsidP="009B53B2">
      <w:pPr>
        <w:tabs>
          <w:tab w:val="left" w:pos="8820"/>
        </w:tabs>
        <w:spacing w:line="360" w:lineRule="auto"/>
        <w:ind w:firstLine="540"/>
        <w:jc w:val="both"/>
        <w:rPr>
          <w:sz w:val="28"/>
          <w:szCs w:val="28"/>
          <w:lang w:val="kk-KZ"/>
        </w:rPr>
      </w:pPr>
      <w:r>
        <w:rPr>
          <w:sz w:val="28"/>
          <w:szCs w:val="28"/>
          <w:lang w:val="kk-KZ"/>
        </w:rPr>
        <w:t>- Иә, екеуінде де таудан аққан өзен, бұлақ сулары шыныдай жылтылдап тұрған таза, айналадағының барлығын өзінің тазалығымен шақырып тұрғанын, адам да, жан – жануар да рахат табатынын, соған ынтық болатын айтады.</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t>Сабақты</w:t>
      </w:r>
      <w:r>
        <w:rPr>
          <w:sz w:val="28"/>
          <w:szCs w:val="28"/>
          <w:lang w:val="kk-KZ"/>
        </w:rPr>
        <w:t xml:space="preserve"> </w:t>
      </w:r>
      <w:r>
        <w:rPr>
          <w:b/>
          <w:i/>
          <w:sz w:val="28"/>
          <w:szCs w:val="28"/>
          <w:lang w:val="kk-KZ"/>
        </w:rPr>
        <w:t>қорыту.</w:t>
      </w:r>
      <w:r>
        <w:rPr>
          <w:sz w:val="28"/>
          <w:szCs w:val="28"/>
          <w:lang w:val="kk-KZ"/>
        </w:rPr>
        <w:t xml:space="preserve"> Анкеталық сауалнама беру арқылы.</w:t>
      </w:r>
    </w:p>
    <w:p w:rsidR="009B53B2" w:rsidRDefault="009B53B2" w:rsidP="009B53B2">
      <w:pPr>
        <w:tabs>
          <w:tab w:val="left" w:pos="8820"/>
        </w:tabs>
        <w:spacing w:line="360" w:lineRule="auto"/>
        <w:ind w:firstLine="540"/>
        <w:jc w:val="both"/>
        <w:rPr>
          <w:sz w:val="28"/>
          <w:szCs w:val="28"/>
          <w:lang w:val="kk-KZ"/>
        </w:rPr>
      </w:pPr>
      <w:r>
        <w:rPr>
          <w:sz w:val="28"/>
          <w:szCs w:val="28"/>
          <w:lang w:val="kk-KZ"/>
        </w:rPr>
        <w:t>Аса талантты педагог  ағартушы, дарынды жазушы, тамаша ақын, жалынды публицист, көрнекті қоғам қайраткері Ыбырай Алтынсариннің есімі қашан да болсын уақыт сынынан мүдірмей өтіп, өзінің туған халқымен бірге жасасып келеді. Оның өмірі өзінің туған жерін, халқын шексіз сүйіп, оған бүкіл қызмет еткенін айтып қорытамын.</w:t>
      </w:r>
    </w:p>
    <w:p w:rsidR="009B53B2" w:rsidRDefault="009B53B2" w:rsidP="009B53B2">
      <w:pPr>
        <w:tabs>
          <w:tab w:val="left" w:pos="8820"/>
        </w:tabs>
        <w:spacing w:line="360" w:lineRule="auto"/>
        <w:ind w:firstLine="540"/>
        <w:jc w:val="both"/>
        <w:rPr>
          <w:b/>
          <w:i/>
          <w:sz w:val="28"/>
          <w:szCs w:val="28"/>
          <w:lang w:val="kk-KZ"/>
        </w:rPr>
      </w:pPr>
      <w:r>
        <w:rPr>
          <w:b/>
          <w:i/>
          <w:sz w:val="28"/>
          <w:szCs w:val="28"/>
          <w:lang w:val="kk-KZ"/>
        </w:rPr>
        <w:t>Оқушылар білімін бағалау.</w:t>
      </w:r>
    </w:p>
    <w:p w:rsidR="009B53B2" w:rsidRDefault="009B53B2" w:rsidP="009B53B2">
      <w:pPr>
        <w:tabs>
          <w:tab w:val="left" w:pos="8820"/>
        </w:tabs>
        <w:spacing w:line="360" w:lineRule="auto"/>
        <w:ind w:firstLine="540"/>
        <w:jc w:val="both"/>
        <w:rPr>
          <w:sz w:val="28"/>
          <w:szCs w:val="28"/>
          <w:lang w:val="kk-KZ"/>
        </w:rPr>
      </w:pPr>
      <w:r>
        <w:rPr>
          <w:b/>
          <w:i/>
          <w:sz w:val="28"/>
          <w:szCs w:val="28"/>
          <w:lang w:val="kk-KZ"/>
        </w:rPr>
        <w:lastRenderedPageBreak/>
        <w:t xml:space="preserve">Үйге тапсырма: </w:t>
      </w:r>
      <w:r>
        <w:rPr>
          <w:sz w:val="28"/>
          <w:szCs w:val="28"/>
          <w:lang w:val="kk-KZ"/>
        </w:rPr>
        <w:t>Мәтінді оқып, түсінігін айтып келуге жаттығу. «Мен төртінші жолаушы болсам» - деген тақырыпқа шығарма жазып келу.</w:t>
      </w:r>
    </w:p>
    <w:p w:rsidR="009B53B2" w:rsidRDefault="009B53B2" w:rsidP="009B53B2">
      <w:pPr>
        <w:rPr>
          <w:lang w:val="kk-KZ"/>
        </w:rPr>
      </w:pPr>
    </w:p>
    <w:p w:rsidR="0055551E" w:rsidRPr="009B53B2" w:rsidRDefault="0055551E">
      <w:pPr>
        <w:rPr>
          <w:lang w:val="kk-KZ"/>
        </w:rPr>
      </w:pPr>
    </w:p>
    <w:sectPr w:rsidR="0055551E" w:rsidRPr="009B5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E0877"/>
    <w:multiLevelType w:val="hybridMultilevel"/>
    <w:tmpl w:val="4B8CC7FC"/>
    <w:lvl w:ilvl="0" w:tplc="B4D49BB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B2"/>
    <w:rsid w:val="0055551E"/>
    <w:rsid w:val="009B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615D-9A6B-40AB-9B35-18AE195B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2017-06-01T05:27:00Z</dcterms:created>
  <dcterms:modified xsi:type="dcterms:W3CDTF">2017-06-01T05:30:00Z</dcterms:modified>
</cp:coreProperties>
</file>